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139" w:rsidRPr="00236D47" w:rsidRDefault="00236D47">
      <w:pPr>
        <w:rPr>
          <w:sz w:val="24"/>
          <w:szCs w:val="24"/>
        </w:rPr>
      </w:pPr>
      <w:r w:rsidRPr="00236D47">
        <w:rPr>
          <w:sz w:val="24"/>
          <w:szCs w:val="24"/>
        </w:rPr>
        <w:t xml:space="preserve">Příloha č. </w:t>
      </w:r>
      <w:r w:rsidR="00FE07A8">
        <w:rPr>
          <w:sz w:val="24"/>
          <w:szCs w:val="24"/>
        </w:rPr>
        <w:t>6</w:t>
      </w:r>
    </w:p>
    <w:p w:rsidR="000E725F" w:rsidRDefault="00973520" w:rsidP="0001760E">
      <w:pPr>
        <w:jc w:val="center"/>
        <w:rPr>
          <w:b/>
          <w:bCs/>
          <w:sz w:val="32"/>
          <w:szCs w:val="32"/>
          <w:u w:val="single"/>
        </w:rPr>
      </w:pPr>
      <w:r w:rsidRPr="00C607BC">
        <w:rPr>
          <w:rFonts w:cs="Calibri"/>
          <w:b/>
          <w:bCs/>
          <w:sz w:val="32"/>
          <w:szCs w:val="32"/>
          <w:u w:val="single"/>
        </w:rPr>
        <w:t xml:space="preserve">Čestné prohlášení o </w:t>
      </w:r>
      <w:r w:rsidR="00457422">
        <w:rPr>
          <w:rFonts w:cs="Calibri"/>
          <w:b/>
          <w:bCs/>
          <w:sz w:val="32"/>
          <w:szCs w:val="32"/>
          <w:u w:val="single"/>
        </w:rPr>
        <w:t>neexistenci příznaků virového infekčního onemocnění</w:t>
      </w:r>
    </w:p>
    <w:p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57422" w:rsidRPr="00457422" w:rsidRDefault="00457422" w:rsidP="004574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7422">
        <w:rPr>
          <w:sz w:val="24"/>
          <w:szCs w:val="24"/>
        </w:rPr>
        <w:t xml:space="preserve">Prohlašuji, že se u výše uvedeného dítěte neprojevují a v posledních dvou týdnech neprojevily příznaky virového infekčního onemocnění (např. horečka, kašel, dušnost, náhlá ztráta chuti a čichu apod.). </w:t>
      </w:r>
    </w:p>
    <w:p w:rsidR="00457422" w:rsidRPr="00457422" w:rsidRDefault="00457422" w:rsidP="0045742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457422" w:rsidRPr="00457422" w:rsidRDefault="00457422" w:rsidP="004574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7422">
        <w:rPr>
          <w:sz w:val="24"/>
          <w:szCs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457422" w:rsidRPr="00457422" w:rsidRDefault="00457422" w:rsidP="00457422">
      <w:pPr>
        <w:pStyle w:val="Odstavecseseznamem"/>
        <w:jc w:val="both"/>
        <w:rPr>
          <w:sz w:val="24"/>
          <w:szCs w:val="24"/>
        </w:rPr>
      </w:pPr>
    </w:p>
    <w:p w:rsidR="00457422" w:rsidRDefault="00457422" w:rsidP="00457422">
      <w:pPr>
        <w:pStyle w:val="Odstavecseseznamem"/>
        <w:spacing w:after="0" w:line="240" w:lineRule="auto"/>
      </w:pPr>
    </w:p>
    <w:p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:rsidR="00457422" w:rsidRDefault="00457422" w:rsidP="00457422">
      <w:pPr>
        <w:spacing w:after="0" w:line="240" w:lineRule="auto"/>
        <w:rPr>
          <w:sz w:val="24"/>
          <w:szCs w:val="24"/>
        </w:rPr>
      </w:pPr>
    </w:p>
    <w:p w:rsidR="00457422" w:rsidRPr="00457422" w:rsidRDefault="00457422" w:rsidP="00457422">
      <w:pPr>
        <w:spacing w:after="0" w:line="240" w:lineRule="auto"/>
        <w:rPr>
          <w:sz w:val="28"/>
          <w:szCs w:val="28"/>
          <w:u w:val="single"/>
        </w:rPr>
      </w:pPr>
      <w:r w:rsidRPr="00457422">
        <w:rPr>
          <w:sz w:val="28"/>
          <w:szCs w:val="28"/>
          <w:u w:val="single"/>
        </w:rPr>
        <w:t xml:space="preserve">Osoby s rizikovými faktory </w:t>
      </w:r>
    </w:p>
    <w:p w:rsidR="00457422" w:rsidRDefault="00457422" w:rsidP="00457422">
      <w:pPr>
        <w:spacing w:after="0" w:line="240" w:lineRule="auto"/>
        <w:rPr>
          <w:b/>
          <w:bCs/>
          <w:sz w:val="24"/>
          <w:szCs w:val="24"/>
        </w:rPr>
      </w:pPr>
    </w:p>
    <w:p w:rsidR="00457422" w:rsidRDefault="00457422" w:rsidP="00457422">
      <w:pPr>
        <w:spacing w:after="0" w:line="240" w:lineRule="auto"/>
        <w:rPr>
          <w:b/>
          <w:bCs/>
          <w:sz w:val="24"/>
          <w:szCs w:val="24"/>
        </w:rPr>
      </w:pPr>
      <w:r w:rsidRPr="00457422">
        <w:rPr>
          <w:b/>
          <w:bCs/>
          <w:sz w:val="24"/>
          <w:szCs w:val="24"/>
        </w:rPr>
        <w:t xml:space="preserve">Ministerstvo zdravotnictví stanovilo následující rizikové faktory: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Věk nad 65 let s přidruženými chronickými chorobami.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Chronické onemocnění plic (</w:t>
      </w:r>
      <w:r w:rsidRPr="00457422">
        <w:rPr>
          <w:i/>
          <w:iCs/>
          <w:sz w:val="24"/>
          <w:szCs w:val="24"/>
        </w:rPr>
        <w:t xml:space="preserve">zahrnuje i středně závažné a závažné astma </w:t>
      </w:r>
      <w:proofErr w:type="spellStart"/>
      <w:r w:rsidRPr="00457422">
        <w:rPr>
          <w:i/>
          <w:iCs/>
          <w:sz w:val="24"/>
          <w:szCs w:val="24"/>
        </w:rPr>
        <w:t>bronchiale</w:t>
      </w:r>
      <w:proofErr w:type="spellEnd"/>
      <w:r w:rsidRPr="00457422">
        <w:rPr>
          <w:sz w:val="24"/>
          <w:szCs w:val="24"/>
        </w:rPr>
        <w:t xml:space="preserve">) s dlouhodobou systémovou farmakologickou léčbou.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Porucha imunitního systému, např.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při imunosupresivní léčbě (</w:t>
      </w:r>
      <w:r w:rsidRPr="00457422">
        <w:rPr>
          <w:i/>
          <w:iCs/>
          <w:sz w:val="24"/>
          <w:szCs w:val="24"/>
        </w:rPr>
        <w:t>steroidy, HIV apod</w:t>
      </w:r>
      <w:r w:rsidRPr="00457422">
        <w:rPr>
          <w:sz w:val="24"/>
          <w:szCs w:val="24"/>
        </w:rPr>
        <w:t xml:space="preserve">.),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při protinádorové léčbě,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po transplantaci solidních orgánů a/nebo kostní dřeně,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Těžká obezita (</w:t>
      </w:r>
      <w:r w:rsidRPr="00457422">
        <w:rPr>
          <w:i/>
          <w:iCs/>
          <w:sz w:val="24"/>
          <w:szCs w:val="24"/>
        </w:rPr>
        <w:t>BMI nad 40 kg/m</w:t>
      </w:r>
      <w:r w:rsidRPr="00457422">
        <w:rPr>
          <w:i/>
          <w:iCs/>
          <w:sz w:val="24"/>
          <w:szCs w:val="24"/>
          <w:vertAlign w:val="superscript"/>
        </w:rPr>
        <w:t>2</w:t>
      </w:r>
      <w:r w:rsidRPr="00457422">
        <w:rPr>
          <w:sz w:val="24"/>
          <w:szCs w:val="24"/>
        </w:rPr>
        <w:t xml:space="preserve">).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Farmakologicky léčený diabetes </w:t>
      </w:r>
      <w:proofErr w:type="spellStart"/>
      <w:r w:rsidRPr="00457422">
        <w:rPr>
          <w:sz w:val="24"/>
          <w:szCs w:val="24"/>
        </w:rPr>
        <w:t>mellitus</w:t>
      </w:r>
      <w:proofErr w:type="spellEnd"/>
      <w:r w:rsidRPr="00457422">
        <w:rPr>
          <w:sz w:val="24"/>
          <w:szCs w:val="24"/>
        </w:rPr>
        <w:t xml:space="preserve">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Chronické onemocnění ledvin vyžadující dočasnou nebo trvalou podporu/náhradu funkce ledvin (</w:t>
      </w:r>
      <w:r w:rsidRPr="00457422">
        <w:rPr>
          <w:i/>
          <w:iCs/>
          <w:sz w:val="24"/>
          <w:szCs w:val="24"/>
        </w:rPr>
        <w:t>dialýza</w:t>
      </w:r>
      <w:r w:rsidRPr="00457422">
        <w:rPr>
          <w:sz w:val="24"/>
          <w:szCs w:val="24"/>
        </w:rPr>
        <w:t xml:space="preserve">).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Onemocnění jater </w:t>
      </w:r>
      <w:r w:rsidRPr="00457422">
        <w:rPr>
          <w:i/>
          <w:iCs/>
          <w:sz w:val="24"/>
          <w:szCs w:val="24"/>
        </w:rPr>
        <w:t>(primární nebo sekundární)</w:t>
      </w:r>
      <w:r w:rsidRPr="00457422">
        <w:rPr>
          <w:sz w:val="24"/>
          <w:szCs w:val="24"/>
        </w:rPr>
        <w:t xml:space="preserve">. </w:t>
      </w:r>
    </w:p>
    <w:p w:rsidR="00457422" w:rsidRDefault="00457422" w:rsidP="00457422">
      <w:pPr>
        <w:spacing w:after="0" w:line="240" w:lineRule="auto"/>
        <w:rPr>
          <w:sz w:val="24"/>
          <w:szCs w:val="24"/>
        </w:rPr>
      </w:pPr>
    </w:p>
    <w:p w:rsidR="0053145E" w:rsidRPr="0053145E" w:rsidRDefault="00457422" w:rsidP="00457422">
      <w:pPr>
        <w:spacing w:after="0" w:line="240" w:lineRule="auto"/>
      </w:pPr>
      <w:r w:rsidRPr="00457422">
        <w:rPr>
          <w:sz w:val="24"/>
          <w:szCs w:val="24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53145E" w:rsidRPr="0053145E" w:rsidSect="00457422">
      <w:headerReference w:type="default" r:id="rId7"/>
      <w:footerReference w:type="default" r:id="rId8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202104"/>
    <w:rsid w:val="00236D47"/>
    <w:rsid w:val="003830B1"/>
    <w:rsid w:val="003C6D49"/>
    <w:rsid w:val="00457422"/>
    <w:rsid w:val="004E0139"/>
    <w:rsid w:val="0053145E"/>
    <w:rsid w:val="005B616E"/>
    <w:rsid w:val="006069D7"/>
    <w:rsid w:val="006C5D1A"/>
    <w:rsid w:val="0070719D"/>
    <w:rsid w:val="00835FE1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E94417"/>
    <w:rsid w:val="00F3271E"/>
    <w:rsid w:val="00FA53F6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C423A7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 Podchlumí</cp:lastModifiedBy>
  <cp:revision>5</cp:revision>
  <dcterms:created xsi:type="dcterms:W3CDTF">2020-06-03T11:21:00Z</dcterms:created>
  <dcterms:modified xsi:type="dcterms:W3CDTF">2020-06-10T06:54:00Z</dcterms:modified>
</cp:coreProperties>
</file>